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BA9" w:rsidRDefault="00AB4BA9" w:rsidP="00AB4BA9">
      <w:pPr>
        <w:pStyle w:val="ConsPlusNormal"/>
        <w:jc w:val="right"/>
        <w:outlineLvl w:val="0"/>
      </w:pPr>
      <w:r>
        <w:t>Приложение 13</w:t>
      </w:r>
    </w:p>
    <w:p w:rsidR="00AB4BA9" w:rsidRDefault="00AB4BA9" w:rsidP="00AB4BA9">
      <w:pPr>
        <w:pStyle w:val="ConsPlusNormal"/>
        <w:jc w:val="right"/>
      </w:pPr>
      <w:r>
        <w:t>к решению</w:t>
      </w:r>
    </w:p>
    <w:p w:rsidR="00AB4BA9" w:rsidRDefault="00AB4BA9" w:rsidP="00AB4BA9">
      <w:pPr>
        <w:pStyle w:val="ConsPlusNormal"/>
        <w:jc w:val="right"/>
      </w:pPr>
      <w:r>
        <w:t>Думы Кондинского района</w:t>
      </w:r>
    </w:p>
    <w:p w:rsidR="00AB4BA9" w:rsidRDefault="00AB4BA9" w:rsidP="00AB4BA9">
      <w:pPr>
        <w:pStyle w:val="ConsPlusNormal"/>
        <w:jc w:val="right"/>
      </w:pPr>
      <w:r>
        <w:t>от 25.12.2024 N 1212</w:t>
      </w:r>
    </w:p>
    <w:p w:rsidR="00AB4BA9" w:rsidRDefault="00AB4BA9" w:rsidP="00AB4BA9">
      <w:pPr>
        <w:pStyle w:val="ConsPlusNormal"/>
      </w:pPr>
    </w:p>
    <w:p w:rsidR="00AB4BA9" w:rsidRDefault="00AB4BA9" w:rsidP="00AB4BA9">
      <w:pPr>
        <w:pStyle w:val="ConsPlusTitle"/>
        <w:jc w:val="center"/>
      </w:pPr>
      <w:bookmarkStart w:id="0" w:name="P52390"/>
      <w:bookmarkEnd w:id="0"/>
      <w:r>
        <w:t>РАСПРЕДЕЛЕНИЕ</w:t>
      </w:r>
    </w:p>
    <w:p w:rsidR="00AB4BA9" w:rsidRDefault="00AB4BA9" w:rsidP="00AB4BA9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AB4BA9" w:rsidRDefault="00AB4BA9" w:rsidP="00AB4BA9">
      <w:pPr>
        <w:pStyle w:val="ConsPlusTitle"/>
        <w:jc w:val="center"/>
      </w:pPr>
      <w:r>
        <w:t>КОНДИНСКОГО РАЙОНА НА 2027 ГОД</w:t>
      </w:r>
    </w:p>
    <w:p w:rsidR="00AB4BA9" w:rsidRDefault="00AB4BA9" w:rsidP="00AB4BA9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AB4BA9" w:rsidTr="00142E2E">
        <w:tc>
          <w:tcPr>
            <w:tcW w:w="2665" w:type="dxa"/>
            <w:tcBorders>
              <w:top w:val="nil"/>
            </w:tcBorders>
          </w:tcPr>
          <w:p w:rsidR="00AB4BA9" w:rsidRDefault="00AB4BA9" w:rsidP="00142E2E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AB4BA9" w:rsidRDefault="00AB4BA9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AB4BA9" w:rsidRDefault="00AB4BA9" w:rsidP="00142E2E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AB4BA9" w:rsidRDefault="00AB4BA9" w:rsidP="00142E2E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AB4BA9" w:rsidRDefault="00AB4BA9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AB4BA9" w:rsidRDefault="00AB4BA9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ЦСР Имя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Администрация гп Кондинское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Администрация гп Куминский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Администрация гп Луговой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Администрация гп Междуреченский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Администрация гп Мортка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Администрация сп Леуши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Администрация сп Мулымья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Администрация сп Шугур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Администрация сп Болчары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Администрация сп Половинка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  <w:jc w:val="center"/>
            </w:pPr>
            <w:r>
              <w:t>Всего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801629,45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801629,45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0140159300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109722,89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81654,24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114826,28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24241,10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583062,33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01401D9300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218567,12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2930000,00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2930000,00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2930000,00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 xml:space="preserve">Муниципальная программа Кондинского района "Безопасность жизнедеятельности, </w:t>
            </w:r>
            <w:r>
              <w:lastRenderedPageBreak/>
              <w:t>профилактика правонарушений и экстремизма"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213200,00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213200,00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213200,00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 xml:space="preserve">Муниципальная программа Кондинского района "Пространственное развитие и 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1200000000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11858400,00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11858400,00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>
              <w:lastRenderedPageBreak/>
              <w:t>бюджетной сферы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11858400,00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7506960,00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7506960,00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7506960,00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дорожного хозяйства"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198026844,72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198026844,72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677644,72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197349200,00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301558200,00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301558200,00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состав </w:t>
            </w:r>
            <w:r>
              <w:lastRenderedPageBreak/>
              <w:t>муниципальных районов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293652600,00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7893082,42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7905600,00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6421200,00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</w:t>
            </w:r>
            <w:r>
              <w:lastRenderedPageBreak/>
              <w:t>ных и городских округов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6421200,00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293652600,00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1123753,68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1085163,20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469889,18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1130770,13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1006228,14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1032539,83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411903,47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515496,10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447085,72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7222829,45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833854,00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456590,00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172054698,00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16011606,00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1566902,00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14538630,00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20530350,78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228441004,72</w:t>
            </w:r>
          </w:p>
        </w:tc>
      </w:tr>
      <w:tr w:rsidR="00AB4BA9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AB4BA9" w:rsidRDefault="00AB4BA9" w:rsidP="00142E2E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871" w:type="dxa"/>
          </w:tcPr>
          <w:p w:rsidR="00AB4BA9" w:rsidRDefault="00AB4BA9" w:rsidP="00142E2E">
            <w:pPr>
              <w:pStyle w:val="ConsPlusNormal"/>
            </w:pP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30582417,62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30004317,20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21836679,18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227442098,00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72834276,13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38942330,14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50049169,83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37761454,25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10614056,10</w:t>
            </w:r>
          </w:p>
        </w:tc>
        <w:tc>
          <w:tcPr>
            <w:tcW w:w="1474" w:type="dxa"/>
          </w:tcPr>
          <w:p w:rsidR="00AB4BA9" w:rsidRDefault="00AB4BA9" w:rsidP="00142E2E">
            <w:pPr>
              <w:pStyle w:val="ConsPlusNormal"/>
            </w:pPr>
            <w:r>
              <w:t>9249635,72</w:t>
            </w:r>
          </w:p>
        </w:tc>
        <w:tc>
          <w:tcPr>
            <w:tcW w:w="1587" w:type="dxa"/>
          </w:tcPr>
          <w:p w:rsidR="00AB4BA9" w:rsidRDefault="00AB4BA9" w:rsidP="00142E2E">
            <w:pPr>
              <w:pStyle w:val="ConsPlusNormal"/>
            </w:pPr>
            <w:r>
              <w:t>529316434,17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AB4B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8EE"/>
    <w:rsid w:val="007F48EE"/>
    <w:rsid w:val="00AB4BA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4B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B4B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4B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B4B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374&amp;dst=2141" TargetMode="External"/><Relationship Id="rId5" Type="http://schemas.openxmlformats.org/officeDocument/2006/relationships/hyperlink" Target="https://login.consultant.ru/link/?req=doc&amp;base=LAW&amp;n=508374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2025-07-21T12:35:00Z</dcterms:created>
  <dcterms:modified xsi:type="dcterms:W3CDTF">2025-07-21T12:35:00Z</dcterms:modified>
</cp:coreProperties>
</file>